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Name and address of the contracting authority: </w:t>
            </w:r>
            <w:r w:rsidRPr="00D8637B">
              <w:rPr>
                <w:rFonts w:ascii="Open Sans" w:hAnsi="Open Sans" w:cs="Open Sans"/>
                <w:smallCaps/>
                <w:sz w:val="20"/>
                <w:szCs w:val="20"/>
                <w:highlight w:val="lightGray"/>
                <w:lang w:val="en-GB"/>
              </w:rPr>
              <w:t>[…………..]</w:t>
            </w:r>
          </w:p>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Title of the tender: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Reference number: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b/>
                <w:bCs/>
                <w:sz w:val="20"/>
                <w:szCs w:val="20"/>
                <w:lang w:val="en-GB"/>
              </w:rPr>
            </w:pPr>
            <w:r w:rsidRPr="00F16731">
              <w:rPr>
                <w:rFonts w:ascii="Open Sans" w:hAnsi="Open Sans" w:cs="Open Sans"/>
                <w:b/>
                <w:bCs/>
                <w:smallCaps/>
                <w:sz w:val="20"/>
                <w:szCs w:val="20"/>
                <w:lang w:val="en-GB"/>
              </w:rPr>
              <w:t>Launching date:</w:t>
            </w:r>
            <w:r w:rsidRPr="00F16731">
              <w:rPr>
                <w:rFonts w:ascii="Open Sans" w:hAnsi="Open Sans" w:cs="Open Sans"/>
                <w:b/>
                <w:bCs/>
                <w:sz w:val="20"/>
                <w:szCs w:val="20"/>
                <w:lang w:val="en-GB"/>
              </w:rPr>
              <w:t xml:space="preserve"> </w:t>
            </w:r>
            <w:r w:rsidRPr="00D8637B">
              <w:rPr>
                <w:rFonts w:ascii="Open Sans" w:hAnsi="Open Sans" w:cs="Open Sans"/>
                <w:bCs/>
                <w:sz w:val="20"/>
                <w:szCs w:val="20"/>
                <w:highlight w:val="lightGray"/>
                <w:lang w:val="en-GB"/>
              </w:rPr>
              <w:t>[</w:t>
            </w:r>
            <w:proofErr w:type="spellStart"/>
            <w:r w:rsidRPr="00D8637B">
              <w:rPr>
                <w:rFonts w:ascii="Open Sans" w:hAnsi="Open Sans" w:cs="Open Sans"/>
                <w:bCs/>
                <w:sz w:val="20"/>
                <w:szCs w:val="20"/>
                <w:highlight w:val="lightGray"/>
                <w:lang w:val="en-GB"/>
              </w:rPr>
              <w:t>dd</w:t>
            </w:r>
            <w:proofErr w:type="spellEnd"/>
            <w:r w:rsidRPr="00D8637B">
              <w:rPr>
                <w:rFonts w:ascii="Open Sans" w:hAnsi="Open Sans" w:cs="Open Sans"/>
                <w:bCs/>
                <w:sz w:val="20"/>
                <w:szCs w:val="20"/>
                <w:highlight w:val="lightGray"/>
                <w:lang w:val="en-GB"/>
              </w:rPr>
              <w:t>/mm/</w:t>
            </w:r>
            <w:proofErr w:type="spellStart"/>
            <w:r w:rsidRPr="00D8637B">
              <w:rPr>
                <w:rFonts w:ascii="Open Sans" w:hAnsi="Open Sans" w:cs="Open Sans"/>
                <w:bCs/>
                <w:sz w:val="20"/>
                <w:szCs w:val="20"/>
                <w:highlight w:val="lightGray"/>
                <w:lang w:val="en-GB"/>
              </w:rPr>
              <w:t>yyyy</w:t>
            </w:r>
            <w:proofErr w:type="spellEnd"/>
            <w:r w:rsidRPr="00D8637B">
              <w:rPr>
                <w:rFonts w:ascii="Open Sans" w:hAnsi="Open Sans" w:cs="Open Sans"/>
                <w:bCs/>
                <w:sz w:val="20"/>
                <w:szCs w:val="20"/>
                <w:highlight w:val="lightGray"/>
                <w:lang w:val="en-GB"/>
              </w:rPr>
              <w:t>]</w:t>
            </w:r>
          </w:p>
        </w:tc>
      </w:tr>
    </w:tbl>
    <w:p w:rsidR="00056F91" w:rsidRPr="00F16731" w:rsidRDefault="007734F0" w:rsidP="00F16731">
      <w:pPr>
        <w:spacing w:after="0"/>
        <w:jc w:val="center"/>
        <w:rPr>
          <w:rFonts w:ascii="Open Sans" w:hAnsi="Open Sans" w:cs="Open Sans"/>
          <w:b/>
          <w:smallCaps/>
          <w:sz w:val="24"/>
          <w:szCs w:val="24"/>
          <w:lang w:val="en-GB"/>
        </w:rPr>
      </w:pPr>
      <w:r>
        <w:rPr>
          <w:rFonts w:ascii="Open Sans" w:hAnsi="Open Sans" w:cs="Open Sans"/>
          <w:b/>
          <w:smallCaps/>
          <w:sz w:val="24"/>
          <w:szCs w:val="24"/>
          <w:lang w:val="en-GB"/>
        </w:rPr>
        <w:t xml:space="preserve">Request for offer - </w:t>
      </w:r>
      <w:r w:rsidR="00E87EE2">
        <w:rPr>
          <w:rFonts w:ascii="Open Sans" w:hAnsi="Open Sans" w:cs="Open Sans"/>
          <w:b/>
          <w:smallCaps/>
          <w:sz w:val="24"/>
          <w:szCs w:val="24"/>
          <w:lang w:val="en-GB"/>
        </w:rPr>
        <w:t>Works</w:t>
      </w:r>
    </w:p>
    <w:p w:rsidR="00F16731" w:rsidRPr="00F16731" w:rsidRDefault="00F16731" w:rsidP="00F16731">
      <w:pPr>
        <w:spacing w:after="0"/>
        <w:ind w:left="720"/>
        <w:jc w:val="both"/>
        <w:rPr>
          <w:rFonts w:ascii="Open Sans" w:hAnsi="Open Sans" w:cs="Open Sans"/>
          <w:b/>
          <w:bCs/>
          <w:sz w:val="20"/>
          <w:szCs w:val="20"/>
          <w:lang w:val="en-GB"/>
        </w:rPr>
      </w:pPr>
    </w:p>
    <w:p w:rsidR="00056F91" w:rsidRPr="00F16731" w:rsidRDefault="00056F91" w:rsidP="00F16731">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INFORMATION ON SUBMISSION OF THE TENDERS</w:t>
      </w:r>
    </w:p>
    <w:p w:rsidR="00056F91" w:rsidRPr="00F16731" w:rsidRDefault="00056F91" w:rsidP="00AE2357">
      <w:pPr>
        <w:spacing w:after="0"/>
        <w:ind w:left="720"/>
        <w:jc w:val="both"/>
        <w:rPr>
          <w:rFonts w:ascii="Open Sans" w:hAnsi="Open Sans" w:cs="Open Sans"/>
          <w:sz w:val="20"/>
          <w:szCs w:val="20"/>
          <w:lang w:val="en-GB"/>
        </w:rPr>
      </w:pPr>
    </w:p>
    <w:p w:rsidR="00056F91" w:rsidRPr="00AE2357"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Subject of the contract</w:t>
      </w:r>
      <w:r w:rsidRPr="00F16731">
        <w:rPr>
          <w:rFonts w:ascii="Open Sans" w:hAnsi="Open Sans" w:cs="Open Sans"/>
          <w:sz w:val="20"/>
          <w:szCs w:val="20"/>
          <w:lang w:val="en-GB"/>
        </w:rPr>
        <w:t xml:space="preserve">: </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subject of this tender is:</w:t>
      </w:r>
    </w:p>
    <w:p w:rsidR="00056F91" w:rsidRPr="00F16731" w:rsidRDefault="00056F91" w:rsidP="00AE2357">
      <w:pPr>
        <w:spacing w:after="0"/>
        <w:jc w:val="both"/>
        <w:rPr>
          <w:rFonts w:ascii="Open Sans" w:hAnsi="Open Sans" w:cs="Open Sans"/>
          <w:sz w:val="20"/>
          <w:szCs w:val="20"/>
          <w:lang w:val="en-GB"/>
        </w:rPr>
      </w:pPr>
    </w:p>
    <w:p w:rsidR="00056F91" w:rsidRPr="00F16731" w:rsidRDefault="00F16731" w:rsidP="00AE2357">
      <w:pPr>
        <w:spacing w:after="0"/>
        <w:jc w:val="both"/>
        <w:rPr>
          <w:rFonts w:ascii="Open Sans" w:hAnsi="Open Sans" w:cs="Open Sans"/>
          <w:sz w:val="20"/>
          <w:szCs w:val="20"/>
          <w:highlight w:val="yellow"/>
          <w:lang w:val="en-GB"/>
        </w:rPr>
      </w:pPr>
      <w:r w:rsidRPr="00F16731">
        <w:rPr>
          <w:rFonts w:ascii="Open Sans" w:hAnsi="Open Sans" w:cs="Open Sans"/>
          <w:sz w:val="20"/>
          <w:szCs w:val="20"/>
          <w:highlight w:val="lightGray"/>
          <w:lang w:val="en-GB"/>
        </w:rPr>
        <w:t>[</w:t>
      </w:r>
      <w:r w:rsidR="00966996">
        <w:rPr>
          <w:rFonts w:ascii="Open Sans" w:hAnsi="Open Sans" w:cs="Open Sans"/>
          <w:sz w:val="20"/>
          <w:szCs w:val="20"/>
          <w:highlight w:val="lightGray"/>
          <w:lang w:val="en-GB"/>
        </w:rPr>
        <w:t>………………………………….]</w:t>
      </w:r>
    </w:p>
    <w:p w:rsidR="00056F91" w:rsidRPr="00F16731" w:rsidRDefault="00056F91" w:rsidP="00AE2357">
      <w:pPr>
        <w:spacing w:after="0"/>
        <w:jc w:val="both"/>
        <w:rPr>
          <w:rFonts w:ascii="Open Sans" w:hAnsi="Open Sans" w:cs="Open Sans"/>
          <w:i/>
          <w:iC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Deadline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deadline for submission of tenders is </w:t>
      </w:r>
      <w:r w:rsidR="00F16731" w:rsidRPr="00F16731">
        <w:rPr>
          <w:rFonts w:ascii="Open Sans" w:hAnsi="Open Sans" w:cs="Open Sans"/>
          <w:sz w:val="20"/>
          <w:szCs w:val="20"/>
          <w:highlight w:val="lightGray"/>
          <w:lang w:val="en-GB"/>
        </w:rPr>
        <w:t>[</w:t>
      </w:r>
      <w:proofErr w:type="spellStart"/>
      <w:r w:rsidRPr="00F16731">
        <w:rPr>
          <w:rFonts w:ascii="Open Sans" w:hAnsi="Open Sans" w:cs="Open Sans"/>
          <w:b/>
          <w:bCs/>
          <w:sz w:val="20"/>
          <w:szCs w:val="20"/>
          <w:highlight w:val="lightGray"/>
          <w:lang w:val="en-GB"/>
        </w:rPr>
        <w:t>dd</w:t>
      </w:r>
      <w:proofErr w:type="spellEnd"/>
      <w:r w:rsidRPr="00F16731">
        <w:rPr>
          <w:rFonts w:ascii="Open Sans" w:hAnsi="Open Sans" w:cs="Open Sans"/>
          <w:b/>
          <w:bCs/>
          <w:sz w:val="20"/>
          <w:szCs w:val="20"/>
          <w:highlight w:val="lightGray"/>
          <w:lang w:val="en-GB"/>
        </w:rPr>
        <w:t>/mm/</w:t>
      </w:r>
      <w:proofErr w:type="spellStart"/>
      <w:r w:rsidRPr="00F16731">
        <w:rPr>
          <w:rFonts w:ascii="Open Sans" w:hAnsi="Open Sans" w:cs="Open Sans"/>
          <w:b/>
          <w:bCs/>
          <w:sz w:val="20"/>
          <w:szCs w:val="20"/>
          <w:highlight w:val="lightGray"/>
          <w:lang w:val="en-GB"/>
        </w:rPr>
        <w:t>yyyy</w:t>
      </w:r>
      <w:proofErr w:type="spellEnd"/>
      <w:r w:rsidRPr="00F16731">
        <w:rPr>
          <w:rFonts w:ascii="Open Sans" w:hAnsi="Open Sans" w:cs="Open Sans"/>
          <w:b/>
          <w:bCs/>
          <w:sz w:val="20"/>
          <w:szCs w:val="20"/>
          <w:highlight w:val="lightGray"/>
          <w:lang w:val="en-GB"/>
        </w:rPr>
        <w:t xml:space="preserve"> at </w:t>
      </w:r>
      <w:proofErr w:type="spellStart"/>
      <w:r w:rsidRPr="00F16731">
        <w:rPr>
          <w:rFonts w:ascii="Open Sans" w:hAnsi="Open Sans" w:cs="Open Sans"/>
          <w:b/>
          <w:bCs/>
          <w:sz w:val="20"/>
          <w:szCs w:val="20"/>
          <w:highlight w:val="lightGray"/>
          <w:lang w:val="en-GB"/>
        </w:rPr>
        <w:t>xx</w:t>
      </w:r>
      <w:proofErr w:type="gramStart"/>
      <w:r w:rsidRPr="00F16731">
        <w:rPr>
          <w:rFonts w:ascii="Open Sans" w:hAnsi="Open Sans" w:cs="Open Sans"/>
          <w:b/>
          <w:bCs/>
          <w:sz w:val="20"/>
          <w:szCs w:val="20"/>
          <w:highlight w:val="lightGray"/>
          <w:lang w:val="en-GB"/>
        </w:rPr>
        <w:t>:xx</w:t>
      </w:r>
      <w:proofErr w:type="spellEnd"/>
      <w:proofErr w:type="gramEnd"/>
      <w:r w:rsidR="00BA62FA" w:rsidRPr="00F16731">
        <w:rPr>
          <w:rFonts w:ascii="Open Sans" w:hAnsi="Open Sans" w:cs="Open Sans"/>
          <w:b/>
          <w:bCs/>
          <w:sz w:val="20"/>
          <w:szCs w:val="20"/>
          <w:highlight w:val="lightGray"/>
          <w:lang w:val="en-GB"/>
        </w:rPr>
        <w:t xml:space="preserve"> </w:t>
      </w:r>
      <w:r w:rsidRPr="00F16731">
        <w:rPr>
          <w:rFonts w:ascii="Open Sans" w:hAnsi="Open Sans" w:cs="Open Sans"/>
          <w:b/>
          <w:bCs/>
          <w:sz w:val="20"/>
          <w:szCs w:val="20"/>
          <w:highlight w:val="lightGray"/>
          <w:lang w:val="en-GB"/>
        </w:rPr>
        <w:t>hours</w:t>
      </w:r>
      <w:r w:rsidR="00F16731" w:rsidRPr="00F16731">
        <w:rPr>
          <w:rFonts w:ascii="Open Sans" w:hAnsi="Open Sans" w:cs="Open Sans"/>
          <w:sz w:val="20"/>
          <w:szCs w:val="20"/>
          <w:highlight w:val="lightGray"/>
          <w:lang w:val="en-GB"/>
        </w:rPr>
        <w:t>]</w:t>
      </w:r>
      <w:r w:rsidR="00AE2357">
        <w:rPr>
          <w:rStyle w:val="Lbjegyzet-hivatkozs"/>
          <w:rFonts w:ascii="Open Sans" w:hAnsi="Open Sans" w:cs="Open Sans"/>
          <w:sz w:val="20"/>
          <w:szCs w:val="20"/>
          <w:highlight w:val="lightGray"/>
          <w:lang w:val="en-GB"/>
        </w:rPr>
        <w:footnoteReference w:id="1"/>
      </w:r>
      <w:r w:rsidR="007734F0">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p>
    <w:p w:rsidR="00056F91" w:rsidRPr="00AE2357" w:rsidRDefault="00553D4C" w:rsidP="00AE2357">
      <w:pPr>
        <w:pStyle w:val="Listaszerbekezds"/>
        <w:spacing w:after="0"/>
        <w:ind w:left="0"/>
        <w:jc w:val="both"/>
        <w:rPr>
          <w:rFonts w:ascii="Open Sans" w:hAnsi="Open Sans" w:cs="Open Sans"/>
          <w:sz w:val="20"/>
          <w:szCs w:val="20"/>
          <w:u w:val="single"/>
          <w:lang w:val="en-GB"/>
        </w:rPr>
      </w:pPr>
      <w:r w:rsidRPr="00F16731">
        <w:rPr>
          <w:rFonts w:ascii="Open Sans" w:hAnsi="Open Sans" w:cs="Open Sans"/>
          <w:sz w:val="20"/>
          <w:szCs w:val="20"/>
          <w:u w:val="single"/>
          <w:lang w:val="en-GB"/>
        </w:rPr>
        <w:t>Award notification:</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successful tenderer will be informed o</w:t>
      </w:r>
      <w:r w:rsidR="00AE2357">
        <w:rPr>
          <w:rFonts w:ascii="Open Sans" w:hAnsi="Open Sans" w:cs="Open Sans"/>
          <w:sz w:val="20"/>
          <w:szCs w:val="20"/>
          <w:lang w:val="en-GB"/>
        </w:rPr>
        <w:t>n</w:t>
      </w:r>
      <w:r w:rsidRPr="00F16731">
        <w:rPr>
          <w:rFonts w:ascii="Open Sans" w:hAnsi="Open Sans" w:cs="Open Sans"/>
          <w:sz w:val="20"/>
          <w:szCs w:val="20"/>
          <w:lang w:val="en-GB"/>
        </w:rPr>
        <w:t xml:space="preserve"> the results of the evaluation procedure in written form.</w:t>
      </w:r>
    </w:p>
    <w:p w:rsidR="00056F91" w:rsidRPr="00F16731" w:rsidRDefault="00056F91"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Address and meanings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will submit their tenders using the </w:t>
      </w:r>
      <w:r w:rsidR="00966996" w:rsidRPr="00966996">
        <w:rPr>
          <w:rFonts w:ascii="Open Sans" w:hAnsi="Open Sans" w:cs="Open Sans"/>
          <w:bCs/>
          <w:sz w:val="20"/>
          <w:szCs w:val="20"/>
          <w:lang w:val="en-GB"/>
        </w:rPr>
        <w:t>attached</w:t>
      </w:r>
      <w:r w:rsidR="00966996">
        <w:rPr>
          <w:rFonts w:ascii="Open Sans" w:hAnsi="Open Sans" w:cs="Open Sans"/>
          <w:b/>
          <w:bCs/>
          <w:sz w:val="20"/>
          <w:szCs w:val="20"/>
          <w:lang w:val="en-GB"/>
        </w:rPr>
        <w:t xml:space="preserve"> submission form. </w:t>
      </w:r>
      <w:r w:rsidRPr="00F16731">
        <w:rPr>
          <w:rFonts w:ascii="Open Sans" w:hAnsi="Open Sans" w:cs="Open Sans"/>
          <w:sz w:val="20"/>
          <w:szCs w:val="20"/>
          <w:lang w:val="en-GB"/>
        </w:rPr>
        <w:t xml:space="preserve">The tender will be submitted in </w:t>
      </w:r>
      <w:r w:rsidRPr="00F16731">
        <w:rPr>
          <w:rFonts w:ascii="Open Sans" w:hAnsi="Open Sans" w:cs="Open Sans"/>
          <w:b/>
          <w:bCs/>
          <w:sz w:val="20"/>
          <w:szCs w:val="20"/>
          <w:lang w:val="en-GB"/>
        </w:rPr>
        <w:t>1 original</w:t>
      </w:r>
      <w:r w:rsidRPr="00F16731">
        <w:rPr>
          <w:rFonts w:ascii="Open Sans" w:hAnsi="Open Sans" w:cs="Open Sans"/>
          <w:sz w:val="20"/>
          <w:szCs w:val="20"/>
          <w:lang w:val="en-GB"/>
        </w:rPr>
        <w:t xml:space="preserve">. Any tenders not using the prescribed form </w:t>
      </w:r>
      <w:r w:rsidR="00003C12">
        <w:rPr>
          <w:rFonts w:ascii="Open Sans" w:hAnsi="Open Sans" w:cs="Open Sans"/>
          <w:sz w:val="20"/>
          <w:szCs w:val="20"/>
          <w:lang w:val="en-GB"/>
        </w:rPr>
        <w:t xml:space="preserve">will </w:t>
      </w:r>
      <w:r w:rsidRPr="00F16731">
        <w:rPr>
          <w:rFonts w:ascii="Open Sans" w:hAnsi="Open Sans" w:cs="Open Sans"/>
          <w:sz w:val="20"/>
          <w:szCs w:val="20"/>
          <w:lang w:val="en-GB"/>
        </w:rPr>
        <w:t xml:space="preserve">be rejected by the contracting authority. </w:t>
      </w:r>
    </w:p>
    <w:p w:rsidR="00056F91" w:rsidRPr="00705B69" w:rsidRDefault="00056F91" w:rsidP="00705B69">
      <w:pPr>
        <w:spacing w:after="0"/>
        <w:jc w:val="both"/>
        <w:rPr>
          <w:rFonts w:ascii="Open Sans" w:hAnsi="Open Sans" w:cs="Open Sans"/>
          <w:sz w:val="20"/>
          <w:szCs w:val="20"/>
          <w:highlight w:val="yellow"/>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966996">
        <w:rPr>
          <w:rFonts w:ascii="Open Sans" w:hAnsi="Open Sans" w:cs="Open Sans"/>
          <w:sz w:val="20"/>
          <w:szCs w:val="20"/>
          <w:lang w:val="en-GB"/>
        </w:rPr>
        <w:t>must be</w:t>
      </w:r>
      <w:r w:rsidRPr="00F16731">
        <w:rPr>
          <w:rFonts w:ascii="Open Sans" w:hAnsi="Open Sans" w:cs="Open Sans"/>
          <w:sz w:val="20"/>
          <w:szCs w:val="20"/>
          <w:lang w:val="en-GB"/>
        </w:rPr>
        <w:t xml:space="preserve"> submitted in sealed envelopes, containing the following information:</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Name and address of the tenderer</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Title of the tender: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Reference number: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The words: ‘’Not to be opened befo</w:t>
      </w:r>
      <w:r w:rsidR="001B336D">
        <w:rPr>
          <w:rFonts w:ascii="Open Sans" w:hAnsi="Open Sans" w:cs="Open Sans"/>
          <w:sz w:val="20"/>
          <w:szCs w:val="20"/>
          <w:lang w:val="en-GB"/>
        </w:rPr>
        <w:t>re the tender opening session’’</w:t>
      </w:r>
    </w:p>
    <w:p w:rsidR="00D8637B" w:rsidRDefault="00D8637B"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1B336D">
        <w:rPr>
          <w:rFonts w:ascii="Open Sans" w:hAnsi="Open Sans" w:cs="Open Sans"/>
          <w:sz w:val="20"/>
          <w:szCs w:val="20"/>
          <w:lang w:val="en-GB"/>
        </w:rPr>
        <w:t>can</w:t>
      </w:r>
      <w:r w:rsidRPr="00F16731">
        <w:rPr>
          <w:rFonts w:ascii="Open Sans" w:hAnsi="Open Sans" w:cs="Open Sans"/>
          <w:sz w:val="20"/>
          <w:szCs w:val="20"/>
          <w:lang w:val="en-GB"/>
        </w:rPr>
        <w:t xml:space="preserve"> be submitted in person, by post or courier service to the following address:</w:t>
      </w:r>
    </w:p>
    <w:p w:rsidR="00056F91" w:rsidRPr="00BD23F9" w:rsidRDefault="00BD23F9" w:rsidP="00BD23F9">
      <w:pPr>
        <w:spacing w:after="0"/>
        <w:ind w:left="720"/>
        <w:jc w:val="both"/>
        <w:rPr>
          <w:rFonts w:ascii="Open Sans" w:hAnsi="Open Sans" w:cs="Open Sans"/>
          <w:sz w:val="20"/>
          <w:szCs w:val="20"/>
          <w:highlight w:val="lightGray"/>
          <w:lang w:val="en-GB"/>
        </w:rPr>
      </w:pPr>
      <w:r>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 xml:space="preserve">Name and </w:t>
      </w:r>
      <w:r w:rsidR="00056F91" w:rsidRPr="00BD23F9">
        <w:rPr>
          <w:rFonts w:ascii="Open Sans" w:hAnsi="Open Sans" w:cs="Open Sans"/>
          <w:sz w:val="20"/>
          <w:szCs w:val="20"/>
          <w:highlight w:val="lightGray"/>
          <w:lang w:val="en-GB"/>
        </w:rPr>
        <w:t>Address of the contracting authority</w:t>
      </w:r>
    </w:p>
    <w:p w:rsidR="00056F91" w:rsidRPr="00F16731" w:rsidRDefault="00BD23F9" w:rsidP="00AE2357">
      <w:pPr>
        <w:spacing w:after="0"/>
        <w:ind w:left="720"/>
        <w:jc w:val="both"/>
        <w:rPr>
          <w:rFonts w:ascii="Open Sans" w:hAnsi="Open Sans" w:cs="Open Sans"/>
          <w:sz w:val="20"/>
          <w:szCs w:val="20"/>
          <w:lang w:val="en-GB"/>
        </w:rPr>
      </w:pPr>
      <w:r>
        <w:rPr>
          <w:rFonts w:ascii="Open Sans" w:hAnsi="Open Sans" w:cs="Open Sans"/>
          <w:sz w:val="20"/>
          <w:szCs w:val="20"/>
          <w:highlight w:val="lightGray"/>
          <w:lang w:val="en-GB"/>
        </w:rPr>
        <w:t>C</w:t>
      </w:r>
      <w:r w:rsidR="00056F91" w:rsidRPr="00BD23F9">
        <w:rPr>
          <w:rFonts w:ascii="Open Sans" w:hAnsi="Open Sans" w:cs="Open Sans"/>
          <w:sz w:val="20"/>
          <w:szCs w:val="20"/>
          <w:highlight w:val="lightGray"/>
          <w:lang w:val="en-GB"/>
        </w:rPr>
        <w:t>ontact person</w:t>
      </w:r>
      <w:r>
        <w:rPr>
          <w:rFonts w:ascii="Open Sans" w:hAnsi="Open Sans" w:cs="Open Sans"/>
          <w:sz w:val="20"/>
          <w:szCs w:val="20"/>
          <w:highlight w:val="lightGray"/>
          <w:lang w:val="en-GB"/>
        </w:rPr>
        <w:t xml:space="preserve"> (optional</w:t>
      </w:r>
      <w:r w:rsidR="00056F91" w:rsidRPr="00BD23F9">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w:t>
      </w:r>
    </w:p>
    <w:p w:rsidR="001B336D" w:rsidRDefault="001B336D" w:rsidP="00AE2357">
      <w:pPr>
        <w:spacing w:after="0"/>
        <w:jc w:val="both"/>
        <w:rPr>
          <w:rFonts w:ascii="Open Sans" w:hAnsi="Open Sans" w:cs="Open Sans"/>
          <w:sz w:val="20"/>
          <w:szCs w:val="20"/>
          <w:lang w:val="en-GB"/>
        </w:rPr>
      </w:pPr>
    </w:p>
    <w:p w:rsidR="002F2452" w:rsidRDefault="002F2452" w:rsidP="002F2452">
      <w:pPr>
        <w:spacing w:after="0"/>
        <w:jc w:val="both"/>
        <w:rPr>
          <w:rFonts w:ascii="Open Sans" w:hAnsi="Open Sans" w:cs="Open Sans"/>
          <w:sz w:val="20"/>
          <w:szCs w:val="20"/>
          <w:lang w:val="en-GB"/>
        </w:rPr>
      </w:pPr>
      <w:r>
        <w:rPr>
          <w:rFonts w:ascii="Open Sans" w:hAnsi="Open Sans" w:cs="Open Sans"/>
          <w:sz w:val="20"/>
          <w:szCs w:val="20"/>
          <w:lang w:val="en-GB"/>
        </w:rPr>
        <w:t>The tenderers are reminded that in case the tender is submitted in person it must arrive to the contracting authority by the deadline indicated above. Otherwise, the tender will be automatically rejected.</w:t>
      </w:r>
    </w:p>
    <w:p w:rsidR="00FD75F0" w:rsidRDefault="00FD75F0" w:rsidP="00AE2357">
      <w:pPr>
        <w:spacing w:after="0"/>
        <w:jc w:val="both"/>
        <w:rPr>
          <w:rFonts w:ascii="Open Sans" w:hAnsi="Open Sans" w:cs="Open Sans"/>
          <w:sz w:val="20"/>
          <w:szCs w:val="20"/>
          <w:lang w:val="en-GB"/>
        </w:rPr>
      </w:pPr>
    </w:p>
    <w:p w:rsidR="002F2452" w:rsidRDefault="002F2452" w:rsidP="00AE2357">
      <w:pPr>
        <w:spacing w:after="0"/>
        <w:jc w:val="both"/>
        <w:rPr>
          <w:rFonts w:ascii="Open Sans" w:hAnsi="Open Sans" w:cs="Open Sans"/>
          <w:sz w:val="20"/>
          <w:szCs w:val="20"/>
          <w:lang w:val="en-GB"/>
        </w:rPr>
      </w:pPr>
    </w:p>
    <w:p w:rsidR="002F2452" w:rsidRDefault="002F2452" w:rsidP="00AE2357">
      <w:pPr>
        <w:spacing w:after="0"/>
        <w:jc w:val="both"/>
        <w:rPr>
          <w:rFonts w:ascii="Open Sans" w:hAnsi="Open Sans" w:cs="Open Sans"/>
          <w:sz w:val="20"/>
          <w:szCs w:val="20"/>
          <w:lang w:val="en-GB"/>
        </w:rPr>
      </w:pPr>
      <w:bookmarkStart w:id="0" w:name="_GoBack"/>
      <w:bookmarkEnd w:id="0"/>
    </w:p>
    <w:p w:rsidR="00056F91" w:rsidRPr="00F16731" w:rsidRDefault="00056F91" w:rsidP="00BD23F9">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lastRenderedPageBreak/>
        <w:t>TECHNICAL INFORMATION</w:t>
      </w:r>
    </w:p>
    <w:p w:rsidR="00056F91" w:rsidRPr="00F16731" w:rsidRDefault="00056F91" w:rsidP="00AE2357">
      <w:pPr>
        <w:spacing w:after="0"/>
        <w:jc w:val="both"/>
        <w:rPr>
          <w:rFonts w:ascii="Open Sans" w:hAnsi="Open Sans" w:cs="Open Sans"/>
          <w:sz w:val="20"/>
          <w:szCs w:val="20"/>
          <w:lang w:val="en-GB"/>
        </w:rPr>
      </w:pPr>
    </w:p>
    <w:p w:rsidR="00056F9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t>
      </w:r>
      <w:r w:rsidR="00E87EE2">
        <w:rPr>
          <w:rFonts w:ascii="Open Sans" w:hAnsi="Open Sans" w:cs="Open Sans"/>
          <w:sz w:val="20"/>
          <w:szCs w:val="20"/>
          <w:lang w:val="en-GB"/>
        </w:rPr>
        <w:t>are required to provide construction works</w:t>
      </w:r>
      <w:r w:rsidRPr="00F16731">
        <w:rPr>
          <w:rFonts w:ascii="Open Sans" w:hAnsi="Open Sans" w:cs="Open Sans"/>
          <w:sz w:val="20"/>
          <w:szCs w:val="20"/>
          <w:lang w:val="en-GB"/>
        </w:rPr>
        <w:t xml:space="preserve"> as indicated below. In the tenderer’s technical offer, the tenderers might indicate more details on the deliveries, referring back to the requirements</w:t>
      </w:r>
      <w:r w:rsidR="007C4238" w:rsidRPr="00F16731">
        <w:rPr>
          <w:rFonts w:ascii="Open Sans" w:hAnsi="Open Sans" w:cs="Open Sans"/>
          <w:sz w:val="20"/>
          <w:szCs w:val="20"/>
          <w:lang w:val="en-GB"/>
        </w:rPr>
        <w:t xml:space="preserve"> </w:t>
      </w:r>
      <w:r w:rsidRPr="00F16731">
        <w:rPr>
          <w:rFonts w:ascii="Open Sans" w:hAnsi="Open Sans" w:cs="Open Sans"/>
          <w:sz w:val="20"/>
          <w:szCs w:val="20"/>
          <w:lang w:val="en-GB"/>
        </w:rPr>
        <w:t xml:space="preserve">below. </w:t>
      </w:r>
    </w:p>
    <w:p w:rsidR="00FD75F0" w:rsidRDefault="00FD75F0" w:rsidP="00AE2357">
      <w:pPr>
        <w:spacing w:after="0"/>
        <w:jc w:val="both"/>
        <w:rPr>
          <w:rFonts w:ascii="Open Sans" w:hAnsi="Open Sans" w:cs="Open San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81"/>
        <w:gridCol w:w="999"/>
        <w:gridCol w:w="2289"/>
        <w:gridCol w:w="5165"/>
      </w:tblGrid>
      <w:tr w:rsidR="008B26A3" w:rsidTr="008B26A3">
        <w:tc>
          <w:tcPr>
            <w:tcW w:w="681" w:type="dxa"/>
            <w:tcBorders>
              <w:top w:val="nil"/>
              <w:left w:val="nil"/>
              <w:bottom w:val="single" w:sz="8" w:space="0" w:color="auto"/>
              <w:right w:val="single" w:sz="8" w:space="0" w:color="auto"/>
            </w:tcBorders>
            <w:vAlign w:val="center"/>
            <w:hideMark/>
          </w:tcPr>
          <w:p w:rsidR="008B26A3" w:rsidRDefault="008B26A3">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99" w:type="dxa"/>
            <w:tcBorders>
              <w:top w:val="nil"/>
              <w:left w:val="single" w:sz="8" w:space="0" w:color="auto"/>
              <w:bottom w:val="single" w:sz="8" w:space="0" w:color="auto"/>
              <w:right w:val="single" w:sz="8" w:space="0" w:color="auto"/>
            </w:tcBorders>
            <w:vAlign w:val="center"/>
            <w:hideMark/>
          </w:tcPr>
          <w:p w:rsidR="008B26A3" w:rsidRDefault="008B26A3">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89" w:type="dxa"/>
            <w:tcBorders>
              <w:top w:val="nil"/>
              <w:left w:val="single" w:sz="8" w:space="0" w:color="auto"/>
              <w:bottom w:val="single" w:sz="8" w:space="0" w:color="auto"/>
              <w:right w:val="single" w:sz="8" w:space="0" w:color="auto"/>
            </w:tcBorders>
            <w:vAlign w:val="center"/>
            <w:hideMark/>
          </w:tcPr>
          <w:p w:rsidR="008B26A3" w:rsidRDefault="008B26A3">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65" w:type="dxa"/>
            <w:tcBorders>
              <w:top w:val="nil"/>
              <w:left w:val="single" w:sz="8" w:space="0" w:color="auto"/>
              <w:bottom w:val="single" w:sz="8" w:space="0" w:color="auto"/>
              <w:right w:val="nil"/>
            </w:tcBorders>
            <w:vAlign w:val="center"/>
            <w:hideMark/>
          </w:tcPr>
          <w:p w:rsidR="008B26A3" w:rsidRDefault="008B26A3">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8B26A3" w:rsidTr="008B26A3">
        <w:tc>
          <w:tcPr>
            <w:tcW w:w="9134" w:type="dxa"/>
            <w:gridSpan w:val="4"/>
            <w:tcBorders>
              <w:top w:val="single" w:sz="8" w:space="0" w:color="auto"/>
              <w:left w:val="nil"/>
              <w:bottom w:val="single" w:sz="8" w:space="0" w:color="auto"/>
              <w:right w:val="nil"/>
            </w:tcBorders>
            <w:shd w:val="clear" w:color="auto" w:fill="F2F2F2"/>
            <w:hideMark/>
          </w:tcPr>
          <w:p w:rsidR="008B26A3" w:rsidRDefault="008B26A3">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 xml:space="preserve">Supplies </w:t>
            </w:r>
            <w:r>
              <w:rPr>
                <w:rFonts w:ascii="Open Sans" w:hAnsi="Open Sans" w:cs="Open Sans"/>
                <w:b/>
                <w:bCs/>
                <w:color w:val="FF0000"/>
                <w:sz w:val="18"/>
                <w:szCs w:val="18"/>
                <w:u w:val="single"/>
                <w:lang w:val="en-GB"/>
              </w:rPr>
              <w:t>*mentioning brand names is not allowed</w:t>
            </w:r>
          </w:p>
        </w:tc>
      </w:tr>
      <w:tr w:rsidR="008B26A3" w:rsidTr="008B26A3">
        <w:tc>
          <w:tcPr>
            <w:tcW w:w="681"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1.1.</w:t>
            </w:r>
          </w:p>
        </w:tc>
        <w:tc>
          <w:tcPr>
            <w:tcW w:w="99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5</w:t>
            </w:r>
          </w:p>
        </w:tc>
        <w:tc>
          <w:tcPr>
            <w:tcW w:w="228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Examples: cubic meters of concrete</w:t>
            </w:r>
          </w:p>
        </w:tc>
        <w:tc>
          <w:tcPr>
            <w:tcW w:w="5165" w:type="dxa"/>
            <w:tcBorders>
              <w:top w:val="single" w:sz="8" w:space="0" w:color="auto"/>
              <w:left w:val="single" w:sz="8" w:space="0" w:color="auto"/>
              <w:bottom w:val="single" w:sz="8" w:space="0" w:color="auto"/>
              <w:right w:val="nil"/>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Specification</w:t>
            </w:r>
          </w:p>
        </w:tc>
      </w:tr>
      <w:tr w:rsidR="008B26A3" w:rsidTr="008B26A3">
        <w:tc>
          <w:tcPr>
            <w:tcW w:w="681"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1.2.</w:t>
            </w:r>
          </w:p>
        </w:tc>
        <w:tc>
          <w:tcPr>
            <w:tcW w:w="99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1</w:t>
            </w:r>
          </w:p>
        </w:tc>
        <w:tc>
          <w:tcPr>
            <w:tcW w:w="228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Examples: 5 meters of wiring</w:t>
            </w:r>
          </w:p>
        </w:tc>
        <w:tc>
          <w:tcPr>
            <w:tcW w:w="5165" w:type="dxa"/>
            <w:tcBorders>
              <w:top w:val="single" w:sz="8" w:space="0" w:color="auto"/>
              <w:left w:val="single" w:sz="8" w:space="0" w:color="auto"/>
              <w:bottom w:val="single" w:sz="8" w:space="0" w:color="auto"/>
              <w:right w:val="nil"/>
            </w:tcBorders>
            <w:hideMark/>
          </w:tcPr>
          <w:p w:rsidR="008B26A3" w:rsidRDefault="008B26A3">
            <w:pPr>
              <w:rPr>
                <w:rFonts w:cs="Times New Roman"/>
              </w:rPr>
            </w:pPr>
            <w:r w:rsidRPr="008B26A3">
              <w:rPr>
                <w:rFonts w:ascii="Open Sans" w:hAnsi="Open Sans" w:cs="Open Sans"/>
                <w:i/>
                <w:sz w:val="18"/>
                <w:szCs w:val="18"/>
                <w:highlight w:val="lightGray"/>
                <w:lang w:val="en-GB"/>
              </w:rPr>
              <w:t>Specification</w:t>
            </w:r>
          </w:p>
        </w:tc>
      </w:tr>
      <w:tr w:rsidR="008B26A3" w:rsidTr="008B26A3">
        <w:trPr>
          <w:trHeight w:val="552"/>
        </w:trPr>
        <w:tc>
          <w:tcPr>
            <w:tcW w:w="681" w:type="dxa"/>
            <w:tcBorders>
              <w:top w:val="single" w:sz="8" w:space="0" w:color="auto"/>
              <w:left w:val="nil"/>
              <w:bottom w:val="single" w:sz="8" w:space="0" w:color="auto"/>
              <w:right w:val="single" w:sz="8" w:space="0" w:color="auto"/>
            </w:tcBorders>
            <w:hideMark/>
          </w:tcPr>
          <w:p w:rsidR="008B26A3" w:rsidRDefault="008B26A3">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1.3.</w:t>
            </w:r>
          </w:p>
        </w:tc>
        <w:tc>
          <w:tcPr>
            <w:tcW w:w="99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5</w:t>
            </w:r>
          </w:p>
        </w:tc>
        <w:tc>
          <w:tcPr>
            <w:tcW w:w="2289" w:type="dxa"/>
            <w:tcBorders>
              <w:top w:val="single" w:sz="8" w:space="0" w:color="auto"/>
              <w:left w:val="single" w:sz="8" w:space="0" w:color="auto"/>
              <w:bottom w:val="single" w:sz="8" w:space="0" w:color="auto"/>
              <w:right w:val="single" w:sz="8" w:space="0" w:color="auto"/>
            </w:tcBorders>
            <w:hideMark/>
          </w:tcPr>
          <w:p w:rsidR="008B26A3" w:rsidRPr="008B26A3" w:rsidRDefault="008B26A3">
            <w:pPr>
              <w:pStyle w:val="Listaszerbekezds"/>
              <w:spacing w:after="0"/>
              <w:ind w:left="0"/>
              <w:rPr>
                <w:rFonts w:ascii="Open Sans" w:hAnsi="Open Sans" w:cs="Open Sans"/>
                <w:i/>
                <w:sz w:val="18"/>
                <w:szCs w:val="18"/>
                <w:highlight w:val="lightGray"/>
                <w:lang w:val="en-GB"/>
              </w:rPr>
            </w:pPr>
            <w:r w:rsidRPr="008B26A3">
              <w:rPr>
                <w:rFonts w:ascii="Open Sans" w:hAnsi="Open Sans" w:cs="Open Sans"/>
                <w:i/>
                <w:sz w:val="18"/>
                <w:szCs w:val="18"/>
                <w:highlight w:val="lightGray"/>
                <w:lang w:val="en-GB"/>
              </w:rPr>
              <w:t>Example: metal pipes (m)</w:t>
            </w:r>
          </w:p>
        </w:tc>
        <w:tc>
          <w:tcPr>
            <w:tcW w:w="5165" w:type="dxa"/>
            <w:tcBorders>
              <w:top w:val="single" w:sz="8" w:space="0" w:color="auto"/>
              <w:left w:val="single" w:sz="8" w:space="0" w:color="auto"/>
              <w:bottom w:val="single" w:sz="8" w:space="0" w:color="auto"/>
              <w:right w:val="nil"/>
            </w:tcBorders>
            <w:hideMark/>
          </w:tcPr>
          <w:p w:rsidR="008B26A3" w:rsidRDefault="008B26A3">
            <w:pPr>
              <w:rPr>
                <w:rFonts w:cs="Times New Roman"/>
              </w:rPr>
            </w:pPr>
            <w:r w:rsidRPr="008B26A3">
              <w:rPr>
                <w:rFonts w:ascii="Open Sans" w:hAnsi="Open Sans" w:cs="Open Sans"/>
                <w:i/>
                <w:sz w:val="18"/>
                <w:szCs w:val="18"/>
                <w:highlight w:val="lightGray"/>
                <w:lang w:val="en-GB"/>
              </w:rPr>
              <w:t>Specification</w:t>
            </w:r>
          </w:p>
        </w:tc>
      </w:tr>
    </w:tbl>
    <w:p w:rsidR="001B336D" w:rsidRDefault="001B336D" w:rsidP="007734F0">
      <w:pPr>
        <w:spacing w:after="0"/>
        <w:jc w:val="both"/>
        <w:rPr>
          <w:rFonts w:ascii="Open Sans" w:hAnsi="Open Sans" w:cs="Open Sans"/>
          <w:b/>
          <w:bCs/>
          <w:sz w:val="20"/>
          <w:szCs w:val="20"/>
          <w:lang w:val="en-GB"/>
        </w:rPr>
      </w:pPr>
    </w:p>
    <w:p w:rsidR="00056F91" w:rsidRPr="00F16731" w:rsidRDefault="00056F91" w:rsidP="00D8637B">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ADDITIONAL INFORMATION</w:t>
      </w:r>
    </w:p>
    <w:p w:rsidR="00056F91" w:rsidRPr="00F16731" w:rsidRDefault="00056F91" w:rsidP="00AE2357">
      <w:pPr>
        <w:spacing w:after="0"/>
        <w:jc w:val="both"/>
        <w:rPr>
          <w:rFonts w:ascii="Open Sans" w:hAnsi="Open Sans" w:cs="Open Sans"/>
          <w:sz w:val="20"/>
          <w:szCs w:val="20"/>
          <w:u w:val="single"/>
          <w:lang w:val="en-GB"/>
        </w:rPr>
      </w:pPr>
    </w:p>
    <w:p w:rsidR="00E62B01" w:rsidRDefault="00E62B01" w:rsidP="00E62B01">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Rule on nationality</w:t>
      </w:r>
    </w:p>
    <w:p w:rsidR="00E62B01" w:rsidRPr="003A7507" w:rsidRDefault="00E62B01" w:rsidP="00E62B01">
      <w:pPr>
        <w:keepNext/>
        <w:spacing w:after="0" w:line="240" w:lineRule="auto"/>
        <w:jc w:val="both"/>
        <w:rPr>
          <w:rFonts w:ascii="Open Sans" w:hAnsi="Open Sans" w:cs="Open Sans"/>
          <w:sz w:val="20"/>
          <w:szCs w:val="20"/>
          <w:lang w:val="en-GB" w:eastAsia="en-GB"/>
        </w:rPr>
      </w:pPr>
      <w:r w:rsidRPr="003A7507">
        <w:rPr>
          <w:rFonts w:ascii="Open Sans" w:hAnsi="Open Sans" w:cs="Open Sans"/>
          <w:sz w:val="20"/>
          <w:szCs w:val="20"/>
          <w:lang w:val="en-GB" w:eastAsia="en-GB"/>
        </w:rPr>
        <w:t>Tenderer must respect the rule on nationality</w:t>
      </w:r>
      <w:r>
        <w:rPr>
          <w:rFonts w:ascii="Open Sans" w:hAnsi="Open Sans" w:cs="Open Sans"/>
          <w:sz w:val="20"/>
          <w:szCs w:val="20"/>
          <w:lang w:val="en-GB" w:eastAsia="en-GB"/>
        </w:rPr>
        <w:t xml:space="preserve"> as specified in chapter 2.3.1 of the Practical Guide for Procurement and Grants for </w:t>
      </w:r>
      <w:r w:rsidRPr="003A7507">
        <w:rPr>
          <w:rFonts w:ascii="Open Sans" w:hAnsi="Open Sans" w:cs="Open Sans"/>
          <w:sz w:val="20"/>
          <w:szCs w:val="20"/>
          <w:lang w:val="en-GB" w:eastAsia="en-GB"/>
        </w:rPr>
        <w:t>European Union external actions</w:t>
      </w:r>
      <w:r>
        <w:rPr>
          <w:rFonts w:ascii="Open Sans" w:hAnsi="Open Sans" w:cs="Open Sans"/>
          <w:sz w:val="20"/>
          <w:szCs w:val="20"/>
          <w:lang w:val="en-GB" w:eastAsia="en-GB"/>
        </w:rPr>
        <w:t>.</w:t>
      </w:r>
    </w:p>
    <w:p w:rsidR="00991FFB" w:rsidRDefault="00991FFB" w:rsidP="00A42CC8">
      <w:pPr>
        <w:keepNext/>
        <w:spacing w:after="0" w:line="240" w:lineRule="auto"/>
        <w:jc w:val="both"/>
        <w:rPr>
          <w:rFonts w:ascii="Open Sans" w:hAnsi="Open Sans" w:cs="Open Sans"/>
          <w:sz w:val="20"/>
          <w:szCs w:val="20"/>
          <w:u w:val="single"/>
          <w:lang w:val="en-GB" w:eastAsia="en-GB"/>
        </w:rPr>
      </w:pPr>
    </w:p>
    <w:p w:rsidR="00A42CC8" w:rsidRDefault="00A42CC8" w:rsidP="00A42CC8">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Confidentiality</w:t>
      </w:r>
    </w:p>
    <w:p w:rsidR="001B336D" w:rsidRDefault="00A42CC8" w:rsidP="00A42CC8">
      <w:pPr>
        <w:spacing w:after="0"/>
        <w:jc w:val="both"/>
        <w:rPr>
          <w:lang w:val="en-GB"/>
        </w:rPr>
      </w:pPr>
      <w:r>
        <w:rPr>
          <w:rFonts w:ascii="Open Sans" w:hAnsi="Open Sans" w:cs="Open Sans"/>
          <w:sz w:val="20"/>
          <w:szCs w:val="20"/>
          <w:lang w:val="en-GB" w:eastAsia="en-GB"/>
        </w:rPr>
        <w:t>The entire evaluation procedure is confidential, subject to the Contracting Authority’s legislat</w:t>
      </w:r>
      <w:r w:rsidR="00FD75F0">
        <w:rPr>
          <w:rFonts w:ascii="Open Sans" w:hAnsi="Open Sans" w:cs="Open Sans"/>
          <w:sz w:val="20"/>
          <w:szCs w:val="20"/>
          <w:lang w:val="en-GB" w:eastAsia="en-GB"/>
        </w:rPr>
        <w:t xml:space="preserve">ion on access to documents. The </w:t>
      </w:r>
      <w:r w:rsidR="00FA5940">
        <w:rPr>
          <w:rFonts w:ascii="Open Sans" w:hAnsi="Open Sans" w:cs="Open Sans"/>
          <w:sz w:val="20"/>
          <w:szCs w:val="20"/>
          <w:lang w:val="en-GB" w:eastAsia="en-GB"/>
        </w:rPr>
        <w:t>evaluators</w:t>
      </w:r>
      <w:r w:rsidR="00FD75F0">
        <w:rPr>
          <w:rFonts w:ascii="Open Sans" w:hAnsi="Open Sans" w:cs="Open Sans"/>
          <w:sz w:val="20"/>
          <w:szCs w:val="20"/>
          <w:lang w:val="en-GB" w:eastAsia="en-GB"/>
        </w:rPr>
        <w:t>’</w:t>
      </w:r>
      <w:r>
        <w:rPr>
          <w:rFonts w:ascii="Open Sans" w:hAnsi="Open Sans" w:cs="Open Sans"/>
          <w:sz w:val="20"/>
          <w:szCs w:val="20"/>
          <w:lang w:val="en-GB" w:eastAsia="en-GB"/>
        </w:rPr>
        <w:t xml:space="preserve"> decisions are collective and its deliberations are held in closed session. The </w:t>
      </w:r>
      <w:r w:rsidR="00FA5940">
        <w:rPr>
          <w:rFonts w:ascii="Open Sans" w:hAnsi="Open Sans" w:cs="Open Sans"/>
          <w:sz w:val="20"/>
          <w:szCs w:val="20"/>
          <w:lang w:val="en-GB" w:eastAsia="en-GB"/>
        </w:rPr>
        <w:t>evaluators</w:t>
      </w:r>
      <w:r>
        <w:rPr>
          <w:rFonts w:ascii="Open Sans" w:hAnsi="Open Sans" w:cs="Open Sans"/>
          <w:sz w:val="20"/>
          <w:szCs w:val="20"/>
          <w:lang w:val="en-GB" w:eastAsia="en-GB"/>
        </w:rPr>
        <w:t xml:space="preserv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1B336D">
        <w:rPr>
          <w:lang w:val="en-GB"/>
        </w:rPr>
        <w:t>.</w:t>
      </w:r>
      <w:r w:rsidR="0092044B">
        <w:rPr>
          <w:rFonts w:ascii="Open Sans" w:hAnsi="Open Sans" w:cs="Open Sans"/>
          <w:sz w:val="20"/>
          <w:szCs w:val="20"/>
          <w:lang w:val="en-GB" w:eastAsia="en-GB"/>
        </w:rPr>
        <w:t xml:space="preserve"> </w:t>
      </w:r>
    </w:p>
    <w:p w:rsidR="001B336D" w:rsidRDefault="001B336D" w:rsidP="001B336D">
      <w:pPr>
        <w:spacing w:after="0"/>
        <w:ind w:left="720"/>
        <w:jc w:val="both"/>
        <w:rPr>
          <w:lang w:val="en-GB"/>
        </w:rPr>
      </w:pPr>
    </w:p>
    <w:p w:rsidR="001B336D" w:rsidRDefault="001B336D" w:rsidP="00266BA4">
      <w:pPr>
        <w:spacing w:after="0"/>
        <w:jc w:val="both"/>
        <w:rPr>
          <w:lang w:val="en-GB"/>
        </w:rPr>
      </w:pPr>
      <w:r w:rsidRPr="004171BF">
        <w:rPr>
          <w:lang w:val="en-GB"/>
        </w:rPr>
        <w:t>The unsuccessful/successful</w:t>
      </w:r>
      <w:r>
        <w:rPr>
          <w:lang w:val="en-GB"/>
        </w:rPr>
        <w:t xml:space="preserve"> tenderers will be informed of the results of the evaluation procedure in written</w:t>
      </w:r>
      <w:r w:rsidR="00FD75F0">
        <w:rPr>
          <w:lang w:val="en-GB"/>
        </w:rPr>
        <w:t xml:space="preserve"> form</w:t>
      </w:r>
      <w:r>
        <w:rPr>
          <w:lang w:val="en-GB"/>
        </w:rPr>
        <w:t>.</w:t>
      </w:r>
      <w:r w:rsidR="00A42CC8">
        <w:rPr>
          <w:lang w:val="en-GB"/>
        </w:rPr>
        <w:t xml:space="preserve"> </w:t>
      </w:r>
      <w:r>
        <w:rPr>
          <w:lang w:val="en-GB"/>
        </w:rPr>
        <w:t xml:space="preserve">The estimated time of response to the tenderers is </w:t>
      </w:r>
      <w:r w:rsidR="004171BF">
        <w:rPr>
          <w:lang w:val="en-GB"/>
        </w:rPr>
        <w:t>[</w:t>
      </w:r>
      <w:r w:rsidRPr="004171BF">
        <w:rPr>
          <w:rFonts w:ascii="Open Sans" w:hAnsi="Open Sans" w:cs="Open Sans"/>
          <w:sz w:val="20"/>
          <w:szCs w:val="20"/>
          <w:highlight w:val="lightGray"/>
          <w:lang w:val="en-GB"/>
        </w:rPr>
        <w:t>XX</w:t>
      </w:r>
      <w:r w:rsidR="004171BF">
        <w:rPr>
          <w:rFonts w:ascii="Open Sans" w:hAnsi="Open Sans" w:cs="Open Sans"/>
          <w:sz w:val="20"/>
          <w:szCs w:val="20"/>
          <w:lang w:val="en-GB"/>
        </w:rPr>
        <w:t>]</w:t>
      </w:r>
      <w:r>
        <w:rPr>
          <w:lang w:val="en-GB"/>
        </w:rPr>
        <w:t xml:space="preserve"> days from the deadline for submission of tenders. </w:t>
      </w:r>
    </w:p>
    <w:p w:rsidR="00BF40FC" w:rsidRDefault="00BF40FC" w:rsidP="00266BA4">
      <w:pPr>
        <w:spacing w:after="0"/>
        <w:jc w:val="both"/>
        <w:rPr>
          <w:lang w:val="en-GB"/>
        </w:rPr>
      </w:pPr>
    </w:p>
    <w:p w:rsidR="00BF40FC" w:rsidRPr="00BF40FC" w:rsidRDefault="00BF40FC" w:rsidP="00266BA4">
      <w:pPr>
        <w:spacing w:after="0"/>
        <w:jc w:val="both"/>
        <w:rPr>
          <w:u w:val="single"/>
          <w:lang w:val="en-GB"/>
        </w:rPr>
      </w:pPr>
      <w:r w:rsidRPr="00BF40FC">
        <w:rPr>
          <w:u w:val="single"/>
          <w:lang w:val="en-GB"/>
        </w:rPr>
        <w:t>Selection criteria</w:t>
      </w:r>
    </w:p>
    <w:p w:rsidR="007734F0" w:rsidRDefault="007734F0" w:rsidP="007734F0">
      <w:pPr>
        <w:spacing w:after="0"/>
        <w:jc w:val="both"/>
        <w:rPr>
          <w:lang w:val="en-GB"/>
        </w:rPr>
      </w:pPr>
      <w:r>
        <w:rPr>
          <w:lang w:val="en-GB"/>
        </w:rPr>
        <w:t>The contract will be awarded to the tenderer that submitted an administratively and t</w:t>
      </w:r>
      <w:r w:rsidR="001501C7">
        <w:rPr>
          <w:lang w:val="en-GB"/>
        </w:rPr>
        <w:t>echnically compliant tender</w:t>
      </w:r>
      <w:r>
        <w:rPr>
          <w:lang w:val="en-GB"/>
        </w:rPr>
        <w:t xml:space="preserve"> and offered the lowest price.</w:t>
      </w:r>
    </w:p>
    <w:p w:rsidR="00BD23F9" w:rsidRDefault="00BD23F9">
      <w:pPr>
        <w:spacing w:after="0" w:line="240" w:lineRule="auto"/>
        <w:rPr>
          <w:rFonts w:ascii="Open Sans" w:hAnsi="Open Sans" w:cs="Open Sans"/>
          <w:sz w:val="20"/>
          <w:szCs w:val="20"/>
          <w:lang w:val="en-GB" w:eastAsia="en-GB"/>
        </w:rPr>
      </w:pPr>
    </w:p>
    <w:sectPr w:rsidR="00BD23F9"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B90" w:rsidRDefault="002A1B90" w:rsidP="002D4560">
      <w:pPr>
        <w:spacing w:after="0" w:line="240" w:lineRule="auto"/>
      </w:pPr>
      <w:r>
        <w:separator/>
      </w:r>
    </w:p>
  </w:endnote>
  <w:endnote w:type="continuationSeparator" w:id="0">
    <w:p w:rsidR="002A1B90" w:rsidRDefault="002A1B9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1B336D">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2F2452">
      <w:rPr>
        <w:rFonts w:ascii="Open Sans" w:hAnsi="Open Sans" w:cs="Open Sans"/>
        <w:b/>
        <w:bCs/>
        <w:noProof/>
        <w:sz w:val="18"/>
        <w:szCs w:val="18"/>
      </w:rPr>
      <w:t>2</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2F2452">
      <w:rPr>
        <w:rFonts w:ascii="Open Sans" w:hAnsi="Open Sans" w:cs="Open Sans"/>
        <w:b/>
        <w:bCs/>
        <w:noProof/>
        <w:sz w:val="18"/>
        <w:szCs w:val="18"/>
      </w:rPr>
      <w:t>2</w:t>
    </w:r>
    <w:r w:rsidRPr="00580A3E">
      <w:rPr>
        <w:rFonts w:ascii="Open Sans" w:hAnsi="Open Sans" w:cs="Open Sans"/>
        <w:b/>
        <w:bCs/>
        <w:sz w:val="18"/>
        <w:szCs w:val="18"/>
      </w:rPr>
      <w:fldChar w:fldCharType="end"/>
    </w:r>
  </w:p>
  <w:p w:rsidR="001B336D" w:rsidRDefault="001B336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B90" w:rsidRDefault="002A1B90" w:rsidP="002D4560">
      <w:pPr>
        <w:spacing w:after="0" w:line="240" w:lineRule="auto"/>
      </w:pPr>
      <w:r>
        <w:separator/>
      </w:r>
    </w:p>
  </w:footnote>
  <w:footnote w:type="continuationSeparator" w:id="0">
    <w:p w:rsidR="002A1B90" w:rsidRDefault="002A1B90" w:rsidP="002D4560">
      <w:pPr>
        <w:spacing w:after="0" w:line="240" w:lineRule="auto"/>
      </w:pPr>
      <w:r>
        <w:continuationSeparator/>
      </w:r>
    </w:p>
  </w:footnote>
  <w:footnote w:id="1">
    <w:p w:rsidR="001B336D" w:rsidRPr="00AE2357" w:rsidRDefault="001B336D">
      <w:pPr>
        <w:pStyle w:val="Lbjegyzetszveg"/>
        <w:rPr>
          <w:sz w:val="16"/>
          <w:szCs w:val="16"/>
          <w:lang w:val="hu-HU"/>
        </w:rPr>
      </w:pPr>
      <w:r w:rsidRPr="00AE2357">
        <w:rPr>
          <w:rStyle w:val="Lbjegyzet-hivatkozs"/>
          <w:sz w:val="16"/>
          <w:szCs w:val="16"/>
        </w:rPr>
        <w:footnoteRef/>
      </w:r>
      <w:r w:rsidRPr="00AE2357">
        <w:rPr>
          <w:sz w:val="16"/>
          <w:szCs w:val="16"/>
        </w:rPr>
        <w:t xml:space="preserve"> </w:t>
      </w:r>
      <w:r w:rsidR="007734F0" w:rsidRPr="002D2DB3">
        <w:rPr>
          <w:rFonts w:ascii="Open Sans" w:hAnsi="Open Sans" w:cs="Open Sans"/>
          <w:sz w:val="16"/>
          <w:szCs w:val="16"/>
          <w:lang w:val="en-GB"/>
        </w:rPr>
        <w:t>The deadline for the s</w:t>
      </w:r>
      <w:r w:rsidR="007734F0">
        <w:rPr>
          <w:rFonts w:ascii="Open Sans" w:hAnsi="Open Sans" w:cs="Open Sans"/>
          <w:sz w:val="16"/>
          <w:szCs w:val="16"/>
          <w:lang w:val="en-GB"/>
        </w:rPr>
        <w:t xml:space="preserve">ubmission of tenders submitted </w:t>
      </w:r>
      <w:r w:rsidR="007734F0" w:rsidRPr="002D2DB3">
        <w:rPr>
          <w:rFonts w:ascii="Open Sans" w:hAnsi="Open Sans" w:cs="Open Sans"/>
          <w:sz w:val="16"/>
          <w:szCs w:val="16"/>
          <w:lang w:val="en-GB"/>
        </w:rPr>
        <w:t>by post or courier service is the indicated date as evidenced by the date of dispatch, the postmark or the date of the deposit slip.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3227"/>
    <w:rsid w:val="000B7D1F"/>
    <w:rsid w:val="000C2129"/>
    <w:rsid w:val="000D65DB"/>
    <w:rsid w:val="000E482C"/>
    <w:rsid w:val="000E632D"/>
    <w:rsid w:val="000E7F75"/>
    <w:rsid w:val="000F37C3"/>
    <w:rsid w:val="00142DE2"/>
    <w:rsid w:val="001432C6"/>
    <w:rsid w:val="001501C7"/>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1B90"/>
    <w:rsid w:val="002A67F7"/>
    <w:rsid w:val="002C21E5"/>
    <w:rsid w:val="002C3A25"/>
    <w:rsid w:val="002C468C"/>
    <w:rsid w:val="002D4560"/>
    <w:rsid w:val="002E76AB"/>
    <w:rsid w:val="002F19CD"/>
    <w:rsid w:val="002F2452"/>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86116"/>
    <w:rsid w:val="00393B3E"/>
    <w:rsid w:val="00396982"/>
    <w:rsid w:val="00396A43"/>
    <w:rsid w:val="003B5BA3"/>
    <w:rsid w:val="003C0D1A"/>
    <w:rsid w:val="003D3D59"/>
    <w:rsid w:val="003D4037"/>
    <w:rsid w:val="003E6991"/>
    <w:rsid w:val="003F5040"/>
    <w:rsid w:val="003F680B"/>
    <w:rsid w:val="00401340"/>
    <w:rsid w:val="004033C8"/>
    <w:rsid w:val="004171BF"/>
    <w:rsid w:val="004450F9"/>
    <w:rsid w:val="00451859"/>
    <w:rsid w:val="00455C21"/>
    <w:rsid w:val="00463929"/>
    <w:rsid w:val="004672BE"/>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60D0"/>
    <w:rsid w:val="005B3774"/>
    <w:rsid w:val="005E7112"/>
    <w:rsid w:val="005F5B17"/>
    <w:rsid w:val="00610FDE"/>
    <w:rsid w:val="00621C74"/>
    <w:rsid w:val="00643A00"/>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50770"/>
    <w:rsid w:val="00754059"/>
    <w:rsid w:val="007577F6"/>
    <w:rsid w:val="00757838"/>
    <w:rsid w:val="0076676A"/>
    <w:rsid w:val="007734F0"/>
    <w:rsid w:val="00782976"/>
    <w:rsid w:val="00783118"/>
    <w:rsid w:val="0078754D"/>
    <w:rsid w:val="0079059C"/>
    <w:rsid w:val="007A32C9"/>
    <w:rsid w:val="007A6128"/>
    <w:rsid w:val="007A64FD"/>
    <w:rsid w:val="007C4238"/>
    <w:rsid w:val="007C561E"/>
    <w:rsid w:val="007E3B2A"/>
    <w:rsid w:val="007E6E1D"/>
    <w:rsid w:val="007F497F"/>
    <w:rsid w:val="00803DB2"/>
    <w:rsid w:val="008100D1"/>
    <w:rsid w:val="00832F40"/>
    <w:rsid w:val="008363DD"/>
    <w:rsid w:val="0084734E"/>
    <w:rsid w:val="00847E2F"/>
    <w:rsid w:val="00855FE4"/>
    <w:rsid w:val="00875D44"/>
    <w:rsid w:val="00876E1A"/>
    <w:rsid w:val="0088079E"/>
    <w:rsid w:val="0089099D"/>
    <w:rsid w:val="00895D72"/>
    <w:rsid w:val="008A4229"/>
    <w:rsid w:val="008A46E3"/>
    <w:rsid w:val="008A5174"/>
    <w:rsid w:val="008B213D"/>
    <w:rsid w:val="008B26A3"/>
    <w:rsid w:val="008B302E"/>
    <w:rsid w:val="008E3CC5"/>
    <w:rsid w:val="0091606D"/>
    <w:rsid w:val="0092044B"/>
    <w:rsid w:val="00921775"/>
    <w:rsid w:val="00925193"/>
    <w:rsid w:val="00937AA4"/>
    <w:rsid w:val="0094425B"/>
    <w:rsid w:val="00950175"/>
    <w:rsid w:val="00951DFE"/>
    <w:rsid w:val="00956630"/>
    <w:rsid w:val="00963CA3"/>
    <w:rsid w:val="00966996"/>
    <w:rsid w:val="0096743C"/>
    <w:rsid w:val="00972166"/>
    <w:rsid w:val="00972435"/>
    <w:rsid w:val="00980D47"/>
    <w:rsid w:val="0099045A"/>
    <w:rsid w:val="00991FFB"/>
    <w:rsid w:val="00994566"/>
    <w:rsid w:val="00996521"/>
    <w:rsid w:val="009B5048"/>
    <w:rsid w:val="009B5C6A"/>
    <w:rsid w:val="009C0523"/>
    <w:rsid w:val="009C793D"/>
    <w:rsid w:val="009F0C26"/>
    <w:rsid w:val="009F2CC0"/>
    <w:rsid w:val="00A0258F"/>
    <w:rsid w:val="00A1769B"/>
    <w:rsid w:val="00A22EB9"/>
    <w:rsid w:val="00A40762"/>
    <w:rsid w:val="00A408C1"/>
    <w:rsid w:val="00A42CC8"/>
    <w:rsid w:val="00A43409"/>
    <w:rsid w:val="00A46126"/>
    <w:rsid w:val="00A46E3A"/>
    <w:rsid w:val="00A52A83"/>
    <w:rsid w:val="00A61E18"/>
    <w:rsid w:val="00A714BE"/>
    <w:rsid w:val="00A746D7"/>
    <w:rsid w:val="00A7747B"/>
    <w:rsid w:val="00AB08CE"/>
    <w:rsid w:val="00AB4BBD"/>
    <w:rsid w:val="00AC01DB"/>
    <w:rsid w:val="00AD442F"/>
    <w:rsid w:val="00AE2357"/>
    <w:rsid w:val="00AF1DC5"/>
    <w:rsid w:val="00AF5A2C"/>
    <w:rsid w:val="00B02A46"/>
    <w:rsid w:val="00B07FCD"/>
    <w:rsid w:val="00B10658"/>
    <w:rsid w:val="00B10AE7"/>
    <w:rsid w:val="00B1343A"/>
    <w:rsid w:val="00B24228"/>
    <w:rsid w:val="00B513A4"/>
    <w:rsid w:val="00B70E0A"/>
    <w:rsid w:val="00B730F6"/>
    <w:rsid w:val="00B758F7"/>
    <w:rsid w:val="00B91864"/>
    <w:rsid w:val="00B91F09"/>
    <w:rsid w:val="00BA3BE1"/>
    <w:rsid w:val="00BA62FA"/>
    <w:rsid w:val="00BC35A1"/>
    <w:rsid w:val="00BD23F9"/>
    <w:rsid w:val="00BF0FE3"/>
    <w:rsid w:val="00BF40FC"/>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F4D"/>
    <w:rsid w:val="00D008C5"/>
    <w:rsid w:val="00D04F0C"/>
    <w:rsid w:val="00D212C5"/>
    <w:rsid w:val="00D26921"/>
    <w:rsid w:val="00D43005"/>
    <w:rsid w:val="00D62F19"/>
    <w:rsid w:val="00D65234"/>
    <w:rsid w:val="00D72306"/>
    <w:rsid w:val="00D8637B"/>
    <w:rsid w:val="00D91613"/>
    <w:rsid w:val="00DA184B"/>
    <w:rsid w:val="00DA3DA1"/>
    <w:rsid w:val="00DB0829"/>
    <w:rsid w:val="00DD034E"/>
    <w:rsid w:val="00DD17CA"/>
    <w:rsid w:val="00DE4186"/>
    <w:rsid w:val="00DF5898"/>
    <w:rsid w:val="00E14CB2"/>
    <w:rsid w:val="00E26FE6"/>
    <w:rsid w:val="00E46AFE"/>
    <w:rsid w:val="00E53649"/>
    <w:rsid w:val="00E62B01"/>
    <w:rsid w:val="00E650E8"/>
    <w:rsid w:val="00E7294F"/>
    <w:rsid w:val="00E87EE2"/>
    <w:rsid w:val="00EC6F96"/>
    <w:rsid w:val="00ED5FF2"/>
    <w:rsid w:val="00EE0084"/>
    <w:rsid w:val="00EF189C"/>
    <w:rsid w:val="00F1366C"/>
    <w:rsid w:val="00F16731"/>
    <w:rsid w:val="00F3026C"/>
    <w:rsid w:val="00F30703"/>
    <w:rsid w:val="00F307E5"/>
    <w:rsid w:val="00F4206A"/>
    <w:rsid w:val="00F46209"/>
    <w:rsid w:val="00F54FC5"/>
    <w:rsid w:val="00F85953"/>
    <w:rsid w:val="00F97284"/>
    <w:rsid w:val="00FA07B2"/>
    <w:rsid w:val="00FA5940"/>
    <w:rsid w:val="00FA6347"/>
    <w:rsid w:val="00FB5BB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Body Text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Endnote Text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Footnote Text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Comment Text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Comment Subject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alloon Text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Header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Footer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 w:id="16341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050FB-3FC9-4062-95FE-07097E26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456</Words>
  <Characters>2587</Characters>
  <Application>Microsoft Office Word</Application>
  <DocSecurity>0</DocSecurity>
  <Lines>21</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8</cp:revision>
  <cp:lastPrinted>2015-06-29T10:20:00Z</cp:lastPrinted>
  <dcterms:created xsi:type="dcterms:W3CDTF">2016-12-19T07:40:00Z</dcterms:created>
  <dcterms:modified xsi:type="dcterms:W3CDTF">2017-02-07T13:51:00Z</dcterms:modified>
</cp:coreProperties>
</file>